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4E" w:rsidRPr="00205CB8" w:rsidRDefault="009C734E" w:rsidP="00720F21">
      <w:pPr>
        <w:pageBreakBefore/>
        <w:spacing w:before="100" w:beforeAutospacing="1" w:after="113" w:line="276" w:lineRule="auto"/>
        <w:jc w:val="center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b/>
          <w:bCs/>
          <w:sz w:val="24"/>
          <w:szCs w:val="24"/>
          <w:lang w:eastAsia="it-IT"/>
        </w:rPr>
        <w:t>DICHIARAZIONE SU DIDATTICA A DISTANZA</w:t>
      </w:r>
    </w:p>
    <w:p w:rsidR="009C734E" w:rsidRPr="00205CB8" w:rsidRDefault="009C734E" w:rsidP="00720F21">
      <w:pPr>
        <w:spacing w:before="100" w:beforeAutospacing="1" w:after="113" w:line="276" w:lineRule="auto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sz w:val="24"/>
          <w:szCs w:val="24"/>
          <w:lang w:eastAsia="it-IT"/>
        </w:rPr>
        <w:t>I/Il/la sottoscritti/o/a ……………………………. docenti/e presso l’Istituto………………. fa/fanno presente quanto segue:</w:t>
      </w:r>
    </w:p>
    <w:p w:rsidR="009C734E" w:rsidRPr="00205CB8" w:rsidRDefault="009C734E" w:rsidP="00720F21">
      <w:pPr>
        <w:spacing w:before="100" w:beforeAutospacing="1" w:after="113" w:line="276" w:lineRule="auto"/>
        <w:jc w:val="both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sz w:val="24"/>
          <w:szCs w:val="24"/>
          <w:lang w:eastAsia="it-IT"/>
        </w:rPr>
        <w:t>- VISTO che in base alle leggi e alle norme contrattuali vigenti, con la sospensione delle attività didattiche i docenti non hanno alcun obbligo di svolgere le previste ore di lezione e dunque svolgere attività didattica a distanza risponde ad una inevitabile necessità,</w:t>
      </w:r>
      <w:r>
        <w:rPr>
          <w:rFonts w:cs="Calibri"/>
          <w:sz w:val="24"/>
          <w:szCs w:val="24"/>
          <w:lang w:eastAsia="it-IT"/>
        </w:rPr>
        <w:t xml:space="preserve"> ma non ad un obbligo giuridico;</w:t>
      </w:r>
    </w:p>
    <w:p w:rsidR="009C734E" w:rsidRPr="00205CB8" w:rsidRDefault="009C734E" w:rsidP="00720F21">
      <w:pPr>
        <w:spacing w:before="100" w:beforeAutospacing="1" w:after="113" w:line="276" w:lineRule="auto"/>
        <w:jc w:val="both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sz w:val="24"/>
          <w:szCs w:val="24"/>
          <w:lang w:eastAsia="it-IT"/>
        </w:rPr>
        <w:t>- VISTO che l’art. 1 del d.P.C.M. del 4 marzo 2020 può essere interpretato in modo legittimo solo nel senso che il dirigente scolastico ha l’obbligo di attivare modalità di didattica a distanza, ma ad esso non corrisponde alc</w:t>
      </w:r>
      <w:r>
        <w:rPr>
          <w:rFonts w:cs="Calibri"/>
          <w:sz w:val="24"/>
          <w:szCs w:val="24"/>
          <w:lang w:eastAsia="it-IT"/>
        </w:rPr>
        <w:t>un obbligo da parte dei docenti;</w:t>
      </w:r>
    </w:p>
    <w:p w:rsidR="009C734E" w:rsidRPr="00205CB8" w:rsidRDefault="009C734E" w:rsidP="00720F21">
      <w:pPr>
        <w:spacing w:before="100" w:beforeAutospacing="1" w:after="113" w:line="276" w:lineRule="auto"/>
        <w:jc w:val="both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sz w:val="24"/>
          <w:szCs w:val="24"/>
          <w:lang w:eastAsia="it-IT"/>
        </w:rPr>
        <w:t xml:space="preserve">- VISTO che dal d.lgs. n. 165/2001 fino alla legge n. 107/2015 tutte le leggi o atti aventi forza di legge prevedono che </w:t>
      </w:r>
      <w:r w:rsidRPr="00205CB8">
        <w:rPr>
          <w:rFonts w:cs="Calibri"/>
          <w:bCs/>
          <w:sz w:val="24"/>
          <w:szCs w:val="24"/>
          <w:lang w:eastAsia="it-IT"/>
        </w:rPr>
        <w:t>i poteri del dirigente scolastico sono esercitati nel rispetto delle competenze degli organi collegiali</w:t>
      </w:r>
      <w:r>
        <w:rPr>
          <w:rFonts w:cs="Calibri"/>
          <w:sz w:val="24"/>
          <w:szCs w:val="24"/>
          <w:lang w:eastAsia="it-IT"/>
        </w:rPr>
        <w:t>;</w:t>
      </w:r>
    </w:p>
    <w:p w:rsidR="009C734E" w:rsidRPr="00205CB8" w:rsidRDefault="009C734E" w:rsidP="00720F21">
      <w:pPr>
        <w:spacing w:before="100" w:beforeAutospacing="1" w:after="113" w:line="276" w:lineRule="auto"/>
        <w:jc w:val="both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sz w:val="24"/>
          <w:szCs w:val="24"/>
          <w:lang w:eastAsia="it-IT"/>
        </w:rPr>
        <w:t>- VISTO che nel d.l. n. 6/2020 non si rinvengono derogh</w:t>
      </w:r>
      <w:r>
        <w:rPr>
          <w:rFonts w:cs="Calibri"/>
          <w:sz w:val="24"/>
          <w:szCs w:val="24"/>
          <w:lang w:eastAsia="it-IT"/>
        </w:rPr>
        <w:t>e a tali previsioni legislative;</w:t>
      </w:r>
    </w:p>
    <w:p w:rsidR="009C734E" w:rsidRPr="00205CB8" w:rsidRDefault="009C734E" w:rsidP="00720F21">
      <w:pPr>
        <w:spacing w:before="100" w:beforeAutospacing="1" w:after="113" w:line="276" w:lineRule="auto"/>
        <w:jc w:val="both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sz w:val="24"/>
          <w:szCs w:val="24"/>
          <w:lang w:eastAsia="it-IT"/>
        </w:rPr>
        <w:t xml:space="preserve">- VISTO l’art. 7 del T.U. che assegna al Collegio dei docenti </w:t>
      </w:r>
      <w:r w:rsidRPr="00205CB8">
        <w:rPr>
          <w:rFonts w:cs="Calibri"/>
          <w:i/>
          <w:iCs/>
          <w:sz w:val="24"/>
          <w:szCs w:val="24"/>
          <w:lang w:eastAsia="it-IT"/>
        </w:rPr>
        <w:t>“</w:t>
      </w:r>
      <w:r w:rsidRPr="00205CB8">
        <w:rPr>
          <w:rFonts w:cs="Calibri"/>
          <w:bCs/>
          <w:i/>
          <w:iCs/>
          <w:sz w:val="24"/>
          <w:szCs w:val="24"/>
          <w:lang w:eastAsia="it-IT"/>
        </w:rPr>
        <w:t>potere deliberante in materia di funzionamento didattico del circolo o dell'istituto</w:t>
      </w:r>
      <w:r w:rsidRPr="00205CB8">
        <w:rPr>
          <w:rFonts w:cs="Calibri"/>
          <w:i/>
          <w:iCs/>
          <w:sz w:val="24"/>
          <w:szCs w:val="24"/>
          <w:lang w:eastAsia="it-IT"/>
        </w:rPr>
        <w:t xml:space="preserve"> [...] </w:t>
      </w:r>
      <w:r w:rsidRPr="00205CB8">
        <w:rPr>
          <w:rFonts w:cs="Calibri"/>
          <w:bCs/>
          <w:i/>
          <w:iCs/>
          <w:sz w:val="24"/>
          <w:szCs w:val="24"/>
          <w:lang w:eastAsia="it-IT"/>
        </w:rPr>
        <w:t>Esso esercita tale potere nel rispetto della libertà di insegnamento garantita a ciascun docente</w:t>
      </w:r>
      <w:r w:rsidRPr="00205CB8">
        <w:rPr>
          <w:rFonts w:cs="Calibri"/>
          <w:i/>
          <w:iCs/>
          <w:sz w:val="24"/>
          <w:szCs w:val="24"/>
          <w:lang w:eastAsia="it-IT"/>
        </w:rPr>
        <w:t>”</w:t>
      </w:r>
      <w:r>
        <w:rPr>
          <w:rFonts w:cs="Calibri"/>
          <w:sz w:val="24"/>
          <w:szCs w:val="24"/>
          <w:lang w:eastAsia="it-IT"/>
        </w:rPr>
        <w:t>;</w:t>
      </w:r>
    </w:p>
    <w:p w:rsidR="009C734E" w:rsidRPr="00205CB8" w:rsidRDefault="009C734E" w:rsidP="00720F21">
      <w:pPr>
        <w:spacing w:before="100" w:beforeAutospacing="1" w:after="113" w:line="276" w:lineRule="auto"/>
        <w:jc w:val="both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sz w:val="24"/>
          <w:szCs w:val="24"/>
          <w:lang w:eastAsia="it-IT"/>
        </w:rPr>
        <w:t xml:space="preserve">- VISTO che la stessa Cassazione (Cass. Pen. Sez. 5, Sent. n. 47241/2019) ritiene </w:t>
      </w:r>
      <w:r w:rsidRPr="00205CB8">
        <w:rPr>
          <w:rFonts w:cs="Calibri"/>
          <w:i/>
          <w:iCs/>
          <w:sz w:val="24"/>
          <w:szCs w:val="24"/>
          <w:lang w:eastAsia="it-IT"/>
        </w:rPr>
        <w:t>“non obbligatorio”</w:t>
      </w:r>
      <w:r>
        <w:rPr>
          <w:rFonts w:cs="Calibri"/>
          <w:sz w:val="24"/>
          <w:szCs w:val="24"/>
          <w:lang w:eastAsia="it-IT"/>
        </w:rPr>
        <w:t xml:space="preserve"> l'uso del registro elettronico;</w:t>
      </w:r>
    </w:p>
    <w:p w:rsidR="009C734E" w:rsidRPr="004B7740" w:rsidRDefault="009C734E" w:rsidP="00720F21">
      <w:pPr>
        <w:spacing w:before="100" w:beforeAutospacing="1" w:after="113" w:line="276" w:lineRule="auto"/>
        <w:jc w:val="both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sz w:val="24"/>
          <w:szCs w:val="24"/>
          <w:lang w:eastAsia="it-IT"/>
        </w:rPr>
        <w:t xml:space="preserve">-VISTO che la Nota MIUR prot. n. 388 del 17 marzo 2020 non ha rango normativo e, per altro, esplicitamente prevede che </w:t>
      </w:r>
      <w:r w:rsidRPr="00205CB8">
        <w:rPr>
          <w:rFonts w:cs="Calibri"/>
          <w:i/>
          <w:iCs/>
          <w:sz w:val="24"/>
          <w:szCs w:val="24"/>
          <w:lang w:eastAsia="it-IT"/>
        </w:rPr>
        <w:t>“nulla di meramente formale può essere richiesto in un frangente come questo”</w:t>
      </w:r>
      <w:r>
        <w:rPr>
          <w:rFonts w:cs="Calibri"/>
          <w:iCs/>
          <w:sz w:val="24"/>
          <w:szCs w:val="24"/>
          <w:lang w:eastAsia="it-IT"/>
        </w:rPr>
        <w:t>;</w:t>
      </w:r>
    </w:p>
    <w:p w:rsidR="009C734E" w:rsidRPr="00205CB8" w:rsidRDefault="009C734E" w:rsidP="00720F21">
      <w:pPr>
        <w:spacing w:before="100" w:beforeAutospacing="1" w:after="113" w:line="276" w:lineRule="auto"/>
        <w:jc w:val="center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b/>
          <w:bCs/>
          <w:sz w:val="24"/>
          <w:szCs w:val="24"/>
          <w:lang w:eastAsia="it-IT"/>
        </w:rPr>
        <w:t>RITENUTO CHE</w:t>
      </w:r>
    </w:p>
    <w:p w:rsidR="009C734E" w:rsidRPr="00205CB8" w:rsidRDefault="009C734E" w:rsidP="00720F21">
      <w:pPr>
        <w:spacing w:before="100" w:beforeAutospacing="1" w:after="113" w:line="276" w:lineRule="auto"/>
        <w:jc w:val="both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sz w:val="24"/>
          <w:szCs w:val="24"/>
          <w:lang w:eastAsia="it-IT"/>
        </w:rPr>
        <w:t>- la didattica a distanza aumenta o crea ulteriori differenze sociali (</w:t>
      </w:r>
      <w:r w:rsidRPr="00205CB8">
        <w:rPr>
          <w:rFonts w:cs="Calibri"/>
          <w:i/>
          <w:iCs/>
          <w:sz w:val="24"/>
          <w:szCs w:val="24"/>
          <w:lang w:eastAsia="it-IT"/>
        </w:rPr>
        <w:t>digital divide</w:t>
      </w:r>
      <w:r w:rsidRPr="00205CB8">
        <w:rPr>
          <w:rFonts w:cs="Calibri"/>
          <w:sz w:val="24"/>
          <w:szCs w:val="24"/>
          <w:lang w:eastAsia="it-IT"/>
        </w:rPr>
        <w:t>), che invece la Scuola dovrebbe ridurre se non eliminare;</w:t>
      </w:r>
    </w:p>
    <w:p w:rsidR="009C734E" w:rsidRPr="00205CB8" w:rsidRDefault="009C734E" w:rsidP="00720F21">
      <w:pPr>
        <w:spacing w:before="100" w:beforeAutospacing="1" w:after="113" w:line="276" w:lineRule="auto"/>
        <w:jc w:val="both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sz w:val="24"/>
          <w:szCs w:val="24"/>
          <w:lang w:eastAsia="it-IT"/>
        </w:rPr>
        <w:t>- tutta la normativa scolastica prevede l’obbligo della vigilanza durante le prove oggetto di valutazione, sia scritte che orali, ed è di tutta evidenza che essa non viene garantita con prove on line;</w:t>
      </w:r>
    </w:p>
    <w:p w:rsidR="009C734E" w:rsidRPr="00205CB8" w:rsidRDefault="009C734E" w:rsidP="00720F21">
      <w:pPr>
        <w:spacing w:before="100" w:beforeAutospacing="1" w:after="113" w:line="276" w:lineRule="auto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sz w:val="24"/>
          <w:szCs w:val="24"/>
          <w:lang w:eastAsia="it-IT"/>
        </w:rPr>
        <w:t>- la valutazione di alunni/e disabili non potrebbe rispondere ai criteri previsti dall'art. 314, comma 2, del d.lgs. n. 297/1994, come indicato dall'art. 2, comma 5, del d.P.R. n. 122/2009;</w:t>
      </w:r>
    </w:p>
    <w:p w:rsidR="009C734E" w:rsidRPr="00205CB8" w:rsidRDefault="009C734E" w:rsidP="00720F21">
      <w:pPr>
        <w:spacing w:before="100" w:beforeAutospacing="1" w:after="240" w:line="276" w:lineRule="auto"/>
        <w:rPr>
          <w:rFonts w:cs="Calibri"/>
          <w:sz w:val="24"/>
          <w:szCs w:val="24"/>
          <w:lang w:eastAsia="it-IT"/>
        </w:rPr>
      </w:pPr>
    </w:p>
    <w:p w:rsidR="009C734E" w:rsidRPr="00205CB8" w:rsidRDefault="009C734E" w:rsidP="00720F21">
      <w:pPr>
        <w:spacing w:before="100" w:beforeAutospacing="1" w:after="113" w:line="276" w:lineRule="auto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b/>
          <w:bCs/>
          <w:sz w:val="24"/>
          <w:szCs w:val="24"/>
          <w:lang w:eastAsia="it-IT"/>
        </w:rPr>
        <w:t>Tutto ciò premesso, si fa presente quanto segue</w:t>
      </w:r>
      <w:r w:rsidRPr="00205CB8">
        <w:rPr>
          <w:rFonts w:cs="Calibri"/>
          <w:sz w:val="24"/>
          <w:szCs w:val="24"/>
          <w:lang w:eastAsia="it-IT"/>
        </w:rPr>
        <w:t>:</w:t>
      </w:r>
    </w:p>
    <w:p w:rsidR="009C734E" w:rsidRPr="00205CB8" w:rsidRDefault="009C734E" w:rsidP="00720F21">
      <w:pPr>
        <w:spacing w:before="100" w:beforeAutospacing="1" w:after="113" w:line="276" w:lineRule="auto"/>
        <w:jc w:val="both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sz w:val="24"/>
          <w:szCs w:val="24"/>
          <w:lang w:eastAsia="it-IT"/>
        </w:rPr>
        <w:t>- risulta impossibile rimodulare le programmazioni e gli obiettivi formativi in quanto la loro stesura non può prescindere dalla valutazione della variante tempo; essendo l’attuale situazione quanto mai incerta in merito al prolungarsi o meno delle attività di didattica a distanza, appare decisamente poco professionale avventurarsi in ipotesi di rimodulazione della programmazione e degli obiettivi formativi;</w:t>
      </w:r>
    </w:p>
    <w:p w:rsidR="009C734E" w:rsidRPr="00205CB8" w:rsidRDefault="009C734E" w:rsidP="00720F21">
      <w:pPr>
        <w:spacing w:before="100" w:beforeAutospacing="1" w:after="113" w:line="276" w:lineRule="auto"/>
        <w:jc w:val="both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sz w:val="24"/>
          <w:szCs w:val="24"/>
          <w:lang w:eastAsia="it-IT"/>
        </w:rPr>
        <w:t>- risulta altrettanto impossibile procedere a produrre voti di qualsiasi tipo, in quanto la peculiarità della didattica a distanza non fornisce nessuna garanzia sulla paternità degli elaborati o delle stesse prove orali degli studenti e dunque nessuna seria valutazione potrebbe essere in linea con le Indicazioni Nazionali vigenti;</w:t>
      </w:r>
    </w:p>
    <w:p w:rsidR="009C734E" w:rsidRPr="00205CB8" w:rsidRDefault="009C734E" w:rsidP="004B7740">
      <w:pPr>
        <w:spacing w:before="100" w:beforeAutospacing="1" w:after="113" w:line="276" w:lineRule="auto"/>
        <w:jc w:val="both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sz w:val="24"/>
          <w:szCs w:val="24"/>
          <w:lang w:eastAsia="it-IT"/>
        </w:rPr>
        <w:t>- risulta quanto meno singolare che i docenti debbano apporre una firma attestante la loro presenza in classe in regime di sosp</w:t>
      </w:r>
      <w:r>
        <w:rPr>
          <w:rFonts w:cs="Calibri"/>
          <w:sz w:val="24"/>
          <w:szCs w:val="24"/>
          <w:lang w:eastAsia="it-IT"/>
        </w:rPr>
        <w:t>ensione dell’attività didattica.</w:t>
      </w:r>
    </w:p>
    <w:p w:rsidR="009C734E" w:rsidRPr="00205CB8" w:rsidRDefault="009C734E" w:rsidP="00720F21">
      <w:pPr>
        <w:spacing w:before="100" w:beforeAutospacing="1" w:after="113" w:line="276" w:lineRule="auto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b/>
          <w:bCs/>
          <w:sz w:val="24"/>
          <w:szCs w:val="24"/>
          <w:lang w:eastAsia="it-IT"/>
        </w:rPr>
        <w:t>Infine, si fa presente che</w:t>
      </w:r>
      <w:r w:rsidRPr="00205CB8">
        <w:rPr>
          <w:rFonts w:cs="Calibri"/>
          <w:sz w:val="24"/>
          <w:szCs w:val="24"/>
          <w:lang w:eastAsia="it-IT"/>
        </w:rPr>
        <w:t>:</w:t>
      </w:r>
    </w:p>
    <w:p w:rsidR="009C734E" w:rsidRPr="00205CB8" w:rsidRDefault="009C734E" w:rsidP="00720F21">
      <w:pPr>
        <w:spacing w:before="100" w:beforeAutospacing="1" w:after="113" w:line="276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- </w:t>
      </w:r>
      <w:r w:rsidRPr="00205CB8">
        <w:rPr>
          <w:rFonts w:cs="Calibri"/>
          <w:sz w:val="24"/>
          <w:szCs w:val="24"/>
          <w:lang w:eastAsia="it-IT"/>
        </w:rPr>
        <w:t>la normativa non prevede alcuna forma di organo collegiale a distanza deliberante; per cui, in questa fase così peculiare, Collegi, Dipartimenti, Consigli di Classe devono essere considerati informali momenti di raccordo e confronto tra i docenti che in questo momento hanno particolarmente bisogno di uno scambio professionale non appesantito da inutili formalismi burocratici</w:t>
      </w:r>
      <w:r>
        <w:rPr>
          <w:rFonts w:cs="Calibri"/>
          <w:sz w:val="24"/>
          <w:szCs w:val="24"/>
          <w:lang w:eastAsia="it-IT"/>
        </w:rPr>
        <w:t>.</w:t>
      </w:r>
    </w:p>
    <w:p w:rsidR="009C734E" w:rsidRPr="00205CB8" w:rsidRDefault="009C734E" w:rsidP="00720F21">
      <w:pPr>
        <w:spacing w:before="100" w:beforeAutospacing="1" w:after="113" w:line="276" w:lineRule="auto"/>
        <w:jc w:val="both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sz w:val="24"/>
          <w:szCs w:val="24"/>
          <w:lang w:eastAsia="it-IT"/>
        </w:rPr>
        <w:t>Per tutte queste ragioni, il/la i/le sottoscritt... esprime/ono infine la propria contrarietà a meccanismi che sembrano scaricare su dirigenti e docenti la difficile soluzione della validità del presente anno scolastico, chiedendo ai primi atti coercitivi che poco hanno a che fare con la collaborazione che si richiede in questo peculiare momento e ai secondi una farsa di valutazione che mortifica la loro professionalità e espone entrambi a una quantità enorme di ricorsi di cui ben conosciamo l’invasività che, anche in condizioni normali</w:t>
      </w:r>
      <w:r>
        <w:rPr>
          <w:rFonts w:cs="Calibri"/>
          <w:sz w:val="24"/>
          <w:szCs w:val="24"/>
          <w:lang w:eastAsia="it-IT"/>
        </w:rPr>
        <w:t>, purtroppo</w:t>
      </w:r>
      <w:bookmarkStart w:id="0" w:name="_GoBack"/>
      <w:bookmarkEnd w:id="0"/>
      <w:r w:rsidRPr="00205CB8">
        <w:rPr>
          <w:rFonts w:cs="Calibri"/>
          <w:sz w:val="24"/>
          <w:szCs w:val="24"/>
          <w:lang w:eastAsia="it-IT"/>
        </w:rPr>
        <w:t xml:space="preserve"> segna il difficile rapporto scuola-famiglia. La questione della validità dell’anno scolastico deve, al contrario, essere risolta in via squisitamente politica e dunque discendere normativamente dal Ministero.</w:t>
      </w:r>
    </w:p>
    <w:p w:rsidR="009C734E" w:rsidRPr="00205CB8" w:rsidRDefault="009C734E" w:rsidP="00720F21">
      <w:pPr>
        <w:spacing w:before="100" w:beforeAutospacing="1" w:after="113" w:line="276" w:lineRule="auto"/>
        <w:jc w:val="both"/>
        <w:rPr>
          <w:rFonts w:cs="Calibri"/>
          <w:sz w:val="24"/>
          <w:szCs w:val="24"/>
          <w:lang w:eastAsia="it-IT"/>
        </w:rPr>
      </w:pPr>
      <w:r w:rsidRPr="00205CB8">
        <w:rPr>
          <w:rFonts w:cs="Calibri"/>
          <w:sz w:val="24"/>
          <w:szCs w:val="24"/>
          <w:lang w:eastAsia="it-IT"/>
        </w:rPr>
        <w:t>Convinti/e/a/o dell’importanza di mantenere un contatto educativo con i/le mie/e studenti/esse con la presente dichiariamo/o di essere impegnati/o/a nel mantenere un contatto didattico-educativo con i miei/e nostri/e studenti/esse e che proseguiremo/ò con le attività didattiche a distanza cercando di contribuire al loro percorso di crescita umana e culturale.</w:t>
      </w:r>
    </w:p>
    <w:p w:rsidR="009C734E" w:rsidRPr="00205CB8" w:rsidRDefault="009C734E" w:rsidP="00720F21">
      <w:pPr>
        <w:spacing w:before="100" w:beforeAutospacing="1" w:after="240" w:line="276" w:lineRule="auto"/>
        <w:rPr>
          <w:rFonts w:cs="Calibri"/>
          <w:sz w:val="24"/>
          <w:szCs w:val="24"/>
          <w:lang w:eastAsia="it-IT"/>
        </w:rPr>
      </w:pPr>
    </w:p>
    <w:p w:rsidR="009C734E" w:rsidRDefault="009C734E" w:rsidP="00720F21"/>
    <w:p w:rsidR="009C734E" w:rsidRDefault="009C734E"/>
    <w:sectPr w:rsidR="009C734E" w:rsidSect="00154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F2B"/>
    <w:rsid w:val="00154C8E"/>
    <w:rsid w:val="001968AB"/>
    <w:rsid w:val="00205CB8"/>
    <w:rsid w:val="004B7740"/>
    <w:rsid w:val="00720F21"/>
    <w:rsid w:val="00791856"/>
    <w:rsid w:val="00915146"/>
    <w:rsid w:val="009C734E"/>
    <w:rsid w:val="00E9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2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692</Words>
  <Characters>3950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Claudio</cp:lastModifiedBy>
  <cp:revision>5</cp:revision>
  <cp:lastPrinted>2020-03-26T19:00:00Z</cp:lastPrinted>
  <dcterms:created xsi:type="dcterms:W3CDTF">2020-03-26T18:32:00Z</dcterms:created>
  <dcterms:modified xsi:type="dcterms:W3CDTF">2020-03-30T17:07:00Z</dcterms:modified>
</cp:coreProperties>
</file>